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1A" w:rsidRDefault="00FA71DF" w:rsidP="00623022">
      <w:pPr>
        <w:spacing w:line="540" w:lineRule="exact"/>
        <w:rPr>
          <w:rFonts w:hint="eastAsia"/>
        </w:rPr>
      </w:pPr>
      <w:r>
        <w:rPr>
          <w:rFonts w:ascii="仿宋_GB2312"/>
          <w:spacing w:val="-6"/>
          <w:lang w:val="en-US" w:eastAsia="zh-CN"/>
        </w:rPr>
        <w:pict>
          <v:shapetype id="_x0000_t202" coordsize="21600,21600" o:spt="202" path="m,l,21600r21600,l21600,xe">
            <v:stroke joinstyle="miter"/>
            <v:path gradientshapeok="t" o:connecttype="rect"/>
          </v:shapetype>
          <v:shape id="文本框 9" o:spid="_x0000_s1025" type="#_x0000_t202" style="position:absolute;left:0;text-align:left;margin-left:1.25pt;margin-top:108pt;width:165.9pt;height:72.35pt;z-index:-251662336;mso-position-vertical-relative:page" filled="f" stroked="f" strokecolor="red">
            <v:textbox inset="0,0,0,0">
              <w:txbxContent>
                <w:p w:rsidR="002C63AF" w:rsidRPr="0008191A" w:rsidRDefault="00FA71DF">
                  <w:pPr>
                    <w:spacing w:line="320" w:lineRule="exact"/>
                    <w:rPr>
                      <w:rFonts w:ascii="黑体" w:eastAsia="黑体" w:hint="eastAsia"/>
                    </w:rPr>
                  </w:pPr>
                  <w:bookmarkStart w:id="0" w:name="缓急"/>
                  <w:bookmarkEnd w:id="0"/>
                </w:p>
              </w:txbxContent>
            </v:textbox>
            <w10:wrap anchory="page"/>
          </v:shape>
        </w:pict>
      </w:r>
    </w:p>
    <w:p w:rsidR="0056521A" w:rsidRDefault="00FA71DF" w:rsidP="00623022">
      <w:pPr>
        <w:spacing w:line="540" w:lineRule="exact"/>
        <w:rPr>
          <w:rFonts w:hint="eastAsia"/>
        </w:rPr>
      </w:pPr>
    </w:p>
    <w:p w:rsidR="0056521A" w:rsidRDefault="00FA71DF" w:rsidP="004935C9">
      <w:pPr>
        <w:spacing w:line="566" w:lineRule="exact"/>
        <w:jc w:val="center"/>
        <w:rPr>
          <w:rFonts w:hint="eastAsia"/>
        </w:rPr>
      </w:pPr>
      <w:bookmarkStart w:id="1" w:name="图片"/>
      <w:bookmarkEnd w:id="1"/>
    </w:p>
    <w:p w:rsidR="0056521A" w:rsidRDefault="00FA71DF" w:rsidP="00623022">
      <w:pPr>
        <w:snapToGrid w:val="0"/>
        <w:spacing w:line="540" w:lineRule="exact"/>
        <w:jc w:val="center"/>
        <w:rPr>
          <w:rFonts w:ascii="仿宋_GB2312" w:hint="eastAsia"/>
        </w:rPr>
      </w:pPr>
      <w:r>
        <w:rPr>
          <w:rFonts w:ascii="仿宋_GB2312" w:hint="eastAsia"/>
          <w:lang w:val="en-US" w:eastAsia="zh-CN"/>
        </w:rPr>
        <w:pict>
          <v:shape id="文本框 7" o:spid="_x0000_s1026" type="#_x0000_t202" style="position:absolute;left:0;text-align:left;margin-left:-75.6pt;margin-top:198.15pt;width:592.1pt;height:72.25pt;z-index:-251663360;mso-position-vertical-relative:page" filled="f" stroked="f">
            <v:fill o:detectmouseclick="t"/>
            <v:textbox inset="0,0,0,0">
              <w:txbxContent>
                <w:p w:rsidR="002C63AF" w:rsidRPr="00D35E69" w:rsidRDefault="00FA71DF">
                  <w:pPr>
                    <w:snapToGrid w:val="0"/>
                    <w:spacing w:line="240" w:lineRule="auto"/>
                    <w:jc w:val="center"/>
                    <w:rPr>
                      <w:rFonts w:eastAsia="方正小标宋简体"/>
                      <w:b/>
                      <w:color w:val="FF0000"/>
                      <w:w w:val="80"/>
                      <w:sz w:val="94"/>
                      <w:szCs w:val="80"/>
                    </w:rPr>
                  </w:pPr>
                  <w:bookmarkStart w:id="2" w:name="红头"/>
                  <w:bookmarkStart w:id="3" w:name="红头1"/>
                  <w:bookmarkEnd w:id="2"/>
                  <w:bookmarkEnd w:id="3"/>
                  <w:r w:rsidRPr="00D35E69">
                    <w:rPr>
                      <w:rFonts w:eastAsia="方正小标宋简体" w:hint="eastAsia"/>
                      <w:b/>
                      <w:color w:val="FF0000"/>
                      <w:spacing w:val="120"/>
                      <w:w w:val="80"/>
                      <w:sz w:val="94"/>
                      <w:szCs w:val="80"/>
                    </w:rPr>
                    <w:t>中国气象学会文</w:t>
                  </w:r>
                  <w:r w:rsidRPr="00D35E69">
                    <w:rPr>
                      <w:rFonts w:eastAsia="方正小标宋简体" w:hint="eastAsia"/>
                      <w:b/>
                      <w:color w:val="FF0000"/>
                      <w:w w:val="80"/>
                      <w:sz w:val="94"/>
                      <w:szCs w:val="80"/>
                    </w:rPr>
                    <w:t>件</w:t>
                  </w:r>
                </w:p>
              </w:txbxContent>
            </v:textbox>
            <w10:wrap anchory="page"/>
          </v:shape>
        </w:pict>
      </w:r>
    </w:p>
    <w:p w:rsidR="0056521A" w:rsidRDefault="00FA71DF" w:rsidP="00623022">
      <w:pPr>
        <w:tabs>
          <w:tab w:val="left" w:pos="2528"/>
        </w:tabs>
        <w:snapToGrid w:val="0"/>
        <w:spacing w:line="540" w:lineRule="exact"/>
        <w:rPr>
          <w:rFonts w:ascii="仿宋_GB2312" w:hint="eastAsia"/>
        </w:rPr>
      </w:pPr>
    </w:p>
    <w:p w:rsidR="0056521A" w:rsidRDefault="00FA71DF" w:rsidP="00623022">
      <w:pPr>
        <w:snapToGrid w:val="0"/>
        <w:spacing w:line="540" w:lineRule="exact"/>
        <w:jc w:val="center"/>
        <w:rPr>
          <w:rFonts w:ascii="仿宋_GB2312" w:hint="eastAsia"/>
        </w:rPr>
      </w:pPr>
    </w:p>
    <w:p w:rsidR="0056521A" w:rsidRDefault="00FA71DF" w:rsidP="00623022">
      <w:pPr>
        <w:snapToGrid w:val="0"/>
        <w:spacing w:line="540" w:lineRule="exact"/>
        <w:jc w:val="center"/>
        <w:rPr>
          <w:rFonts w:ascii="仿宋_GB2312" w:hint="eastAsia"/>
        </w:rPr>
      </w:pPr>
    </w:p>
    <w:p w:rsidR="0056521A" w:rsidRDefault="00FA71DF" w:rsidP="00623022">
      <w:pPr>
        <w:tabs>
          <w:tab w:val="center" w:pos="4424"/>
        </w:tabs>
        <w:snapToGrid w:val="0"/>
        <w:spacing w:line="540" w:lineRule="exact"/>
        <w:jc w:val="left"/>
        <w:rPr>
          <w:rFonts w:ascii="仿宋_GB2312" w:hint="eastAsia"/>
        </w:rPr>
      </w:pPr>
      <w:r>
        <w:rPr>
          <w:rFonts w:ascii="仿宋_GB2312" w:hint="eastAsia"/>
          <w:lang w:val="en-US" w:eastAsia="zh-CN"/>
        </w:rPr>
        <w:pict>
          <v:shape id="文本框 10" o:spid="_x0000_s1027" type="#_x0000_t202" alt="签发人：×××" style="position:absolute;margin-left:0;margin-top:312.75pt;width:441pt;height:28.8pt;z-index:-251661312;mso-position-vertical-relative:page" filled="f" stroked="f" strokecolor="red">
            <v:textbox inset="0,0,0,0">
              <w:txbxContent>
                <w:p w:rsidR="002C63AF" w:rsidRPr="00B44E67" w:rsidRDefault="00FA71DF">
                  <w:pPr>
                    <w:spacing w:line="320" w:lineRule="exact"/>
                    <w:jc w:val="center"/>
                    <w:rPr>
                      <w:rFonts w:ascii="仿宋_GB2312" w:hint="eastAsia"/>
                    </w:rPr>
                  </w:pPr>
                  <w:bookmarkStart w:id="4" w:name="文号"/>
                  <w:bookmarkEnd w:id="4"/>
                  <w:r>
                    <w:rPr>
                      <w:rFonts w:ascii="仿宋_GB2312" w:hint="eastAsia"/>
                    </w:rPr>
                    <w:t>中气会发〔</w:t>
                  </w:r>
                  <w:r>
                    <w:rPr>
                      <w:rFonts w:ascii="仿宋_GB2312" w:hint="eastAsia"/>
                    </w:rPr>
                    <w:t>2020</w:t>
                  </w:r>
                  <w:r>
                    <w:rPr>
                      <w:rFonts w:ascii="仿宋_GB2312" w:hint="eastAsia"/>
                    </w:rPr>
                    <w:t>〕</w:t>
                  </w:r>
                  <w:r>
                    <w:rPr>
                      <w:rFonts w:ascii="仿宋_GB2312" w:hint="eastAsia"/>
                    </w:rPr>
                    <w:t>38</w:t>
                  </w:r>
                  <w:r>
                    <w:rPr>
                      <w:rFonts w:ascii="仿宋_GB2312" w:hint="eastAsia"/>
                    </w:rPr>
                    <w:t>号</w:t>
                  </w:r>
                </w:p>
              </w:txbxContent>
            </v:textbox>
            <w10:wrap anchory="page"/>
          </v:shape>
        </w:pict>
      </w:r>
    </w:p>
    <w:p w:rsidR="0056521A" w:rsidRDefault="00FA71DF" w:rsidP="00623022">
      <w:pPr>
        <w:snapToGrid w:val="0"/>
        <w:spacing w:line="540" w:lineRule="exact"/>
        <w:jc w:val="center"/>
        <w:rPr>
          <w:rFonts w:ascii="仿宋_GB2312" w:hint="eastAsia"/>
        </w:rPr>
      </w:pPr>
      <w:r>
        <w:rPr>
          <w:sz w:val="21"/>
        </w:rPr>
        <w:pict>
          <v:line id="直线 2" o:spid="_x0000_s1028" style="position:absolute;left:0;text-align:left;z-index:-251664384;mso-position-vertical-relative:page" from=".1pt,339.6pt" to="442.3pt,339.6pt" strokecolor="red" strokeweight="1.5pt">
            <w10:wrap anchory="page"/>
          </v:line>
        </w:pict>
      </w:r>
    </w:p>
    <w:p w:rsidR="0056521A" w:rsidRDefault="00FA71DF" w:rsidP="00623022">
      <w:pPr>
        <w:snapToGrid w:val="0"/>
        <w:spacing w:line="540" w:lineRule="exact"/>
        <w:jc w:val="center"/>
        <w:rPr>
          <w:rFonts w:ascii="仿宋_GB2312"/>
        </w:rPr>
      </w:pPr>
    </w:p>
    <w:p w:rsidR="00D35E69" w:rsidRDefault="00FA71DF">
      <w:pPr>
        <w:snapToGrid w:val="0"/>
        <w:spacing w:line="700" w:lineRule="exact"/>
        <w:jc w:val="center"/>
        <w:rPr>
          <w:rFonts w:ascii="方正小标宋简体" w:eastAsia="方正小标宋简体" w:hAnsi="宋体" w:hint="eastAsia"/>
          <w:sz w:val="44"/>
          <w:szCs w:val="44"/>
        </w:rPr>
      </w:pPr>
      <w:bookmarkStart w:id="5" w:name="标题"/>
      <w:bookmarkEnd w:id="5"/>
      <w:r>
        <w:rPr>
          <w:rFonts w:ascii="方正小标宋简体" w:eastAsia="方正小标宋简体" w:hAnsi="宋体" w:hint="eastAsia"/>
          <w:sz w:val="44"/>
          <w:szCs w:val="44"/>
        </w:rPr>
        <w:t>中国气象学会关于开展“全国气象科普</w:t>
      </w:r>
    </w:p>
    <w:p w:rsidR="0056521A" w:rsidRDefault="00FA71DF">
      <w:pPr>
        <w:snapToGrid w:val="0"/>
        <w:spacing w:line="7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教育基地”</w:t>
      </w:r>
      <w:r>
        <w:rPr>
          <w:rFonts w:ascii="方正小标宋简体" w:eastAsia="方正小标宋简体" w:hAnsi="宋体"/>
          <w:sz w:val="44"/>
          <w:szCs w:val="44"/>
        </w:rPr>
        <w:t>2020</w:t>
      </w:r>
      <w:r>
        <w:rPr>
          <w:rFonts w:ascii="方正小标宋简体" w:eastAsia="方正小标宋简体" w:hAnsi="宋体"/>
          <w:sz w:val="44"/>
          <w:szCs w:val="44"/>
        </w:rPr>
        <w:t>年度考核的通知</w:t>
      </w:r>
    </w:p>
    <w:p w:rsidR="0056521A" w:rsidRDefault="00FA71DF" w:rsidP="002C63AF">
      <w:pPr>
        <w:snapToGrid w:val="0"/>
        <w:spacing w:line="700" w:lineRule="exact"/>
        <w:jc w:val="center"/>
        <w:rPr>
          <w:rFonts w:ascii="仿宋_GB2312"/>
          <w:spacing w:val="-6"/>
        </w:rPr>
      </w:pPr>
    </w:p>
    <w:p w:rsidR="0056521A" w:rsidRDefault="00FA71DF" w:rsidP="00D35E69">
      <w:pPr>
        <w:adjustRightInd w:val="0"/>
        <w:snapToGrid w:val="0"/>
        <w:rPr>
          <w:rFonts w:ascii="仿宋_GB2312" w:hAnsi="宋体" w:hint="eastAsia"/>
          <w:spacing w:val="-6"/>
        </w:rPr>
      </w:pPr>
      <w:bookmarkStart w:id="6" w:name="主送机关"/>
      <w:bookmarkEnd w:id="6"/>
      <w:r>
        <w:rPr>
          <w:rFonts w:ascii="仿宋_GB2312" w:hAnsi="宋体" w:hint="eastAsia"/>
          <w:spacing w:val="-6"/>
        </w:rPr>
        <w:t>各省（区、市）气象学会、计划单列市气象学会</w:t>
      </w:r>
      <w:r>
        <w:rPr>
          <w:rFonts w:ascii="仿宋_GB2312" w:hAnsi="宋体" w:hint="eastAsia"/>
          <w:spacing w:val="-6"/>
        </w:rPr>
        <w:t>：</w:t>
      </w:r>
    </w:p>
    <w:p w:rsidR="00D35E69" w:rsidRPr="00D63B37" w:rsidRDefault="00FA71DF" w:rsidP="00FA71DF">
      <w:pPr>
        <w:adjustRightInd w:val="0"/>
        <w:snapToGrid w:val="0"/>
        <w:ind w:firstLineChars="200" w:firstLine="632"/>
        <w:rPr>
          <w:rFonts w:ascii="仿宋_GB2312" w:hint="eastAsia"/>
          <w:szCs w:val="32"/>
        </w:rPr>
      </w:pPr>
      <w:r w:rsidRPr="00D63B37">
        <w:rPr>
          <w:rFonts w:ascii="仿宋_GB2312" w:hint="eastAsia"/>
          <w:szCs w:val="32"/>
        </w:rPr>
        <w:t>为深入贯彻落实《全民科学素质行动计划纲要实施方案（</w:t>
      </w:r>
      <w:r w:rsidRPr="00D63B37">
        <w:rPr>
          <w:rFonts w:ascii="仿宋_GB2312" w:hint="eastAsia"/>
          <w:szCs w:val="32"/>
        </w:rPr>
        <w:t>2016</w:t>
      </w:r>
      <w:r w:rsidRPr="00D63B37">
        <w:rPr>
          <w:rFonts w:ascii="仿宋_GB2312" w:hint="eastAsia"/>
          <w:szCs w:val="32"/>
        </w:rPr>
        <w:t>～</w:t>
      </w:r>
      <w:r w:rsidRPr="00D63B37">
        <w:rPr>
          <w:rFonts w:ascii="仿宋_GB2312" w:hint="eastAsia"/>
          <w:szCs w:val="32"/>
        </w:rPr>
        <w:t>2020</w:t>
      </w:r>
      <w:r w:rsidRPr="00D63B37">
        <w:rPr>
          <w:rFonts w:ascii="仿宋_GB2312" w:hint="eastAsia"/>
          <w:szCs w:val="32"/>
        </w:rPr>
        <w:t>年）》《气象科普发展规划（</w:t>
      </w:r>
      <w:r w:rsidRPr="00D63B37">
        <w:rPr>
          <w:rFonts w:ascii="仿宋_GB2312" w:hint="eastAsia"/>
          <w:szCs w:val="32"/>
        </w:rPr>
        <w:t>2019</w:t>
      </w:r>
      <w:r w:rsidRPr="00D63B37">
        <w:rPr>
          <w:rFonts w:ascii="仿宋_GB2312" w:hint="eastAsia"/>
          <w:szCs w:val="32"/>
        </w:rPr>
        <w:t>～</w:t>
      </w:r>
      <w:r w:rsidRPr="00D63B37">
        <w:rPr>
          <w:rFonts w:ascii="仿宋_GB2312" w:hint="eastAsia"/>
          <w:szCs w:val="32"/>
        </w:rPr>
        <w:t>2025</w:t>
      </w:r>
      <w:r w:rsidRPr="00D63B37">
        <w:rPr>
          <w:rFonts w:ascii="仿宋_GB2312" w:hint="eastAsia"/>
          <w:szCs w:val="32"/>
        </w:rPr>
        <w:t>年）》，围绕公众和社会需求，加强全国气象科普基础设施建设，提高全国气象科普教育基地（以下简称科普基地）服务能力、管理水平和活动品牌效应，融合社会资源、深化交流合作、推动气象科技创新，促进科普基地持续健康发展，按照《全国气象科普教育基地管理办法》（以下简称</w:t>
      </w:r>
      <w:r w:rsidRPr="00D63B37">
        <w:rPr>
          <w:rFonts w:ascii="仿宋_GB2312" w:hint="eastAsia"/>
          <w:szCs w:val="32"/>
        </w:rPr>
        <w:t>管理办法）有关规定，</w:t>
      </w:r>
      <w:r w:rsidRPr="00D63B37">
        <w:rPr>
          <w:rFonts w:ascii="仿宋_GB2312" w:hint="eastAsia"/>
          <w:szCs w:val="32"/>
        </w:rPr>
        <w:t>2020</w:t>
      </w:r>
      <w:r w:rsidRPr="00D63B37">
        <w:rPr>
          <w:rFonts w:ascii="仿宋_GB2312" w:hint="eastAsia"/>
          <w:szCs w:val="32"/>
        </w:rPr>
        <w:t>年中国气象学会将继续开展科普基地年度工作考核。现将有关事项通知如下：</w:t>
      </w:r>
    </w:p>
    <w:p w:rsidR="00D35E69" w:rsidRPr="00D63B37" w:rsidRDefault="00FA71DF" w:rsidP="00FA71DF">
      <w:pPr>
        <w:adjustRightInd w:val="0"/>
        <w:snapToGrid w:val="0"/>
        <w:ind w:firstLineChars="200" w:firstLine="632"/>
        <w:rPr>
          <w:rFonts w:ascii="黑体" w:eastAsia="黑体" w:hAnsi="黑体" w:hint="eastAsia"/>
          <w:szCs w:val="32"/>
        </w:rPr>
      </w:pPr>
      <w:r w:rsidRPr="00D63B37">
        <w:rPr>
          <w:rFonts w:ascii="黑体" w:eastAsia="黑体" w:hAnsi="黑体" w:hint="eastAsia"/>
          <w:szCs w:val="32"/>
        </w:rPr>
        <w:lastRenderedPageBreak/>
        <w:t>一、工作目标</w:t>
      </w:r>
    </w:p>
    <w:p w:rsidR="00D35E69" w:rsidRPr="00D63B37" w:rsidRDefault="00FA71DF" w:rsidP="00FA71DF">
      <w:pPr>
        <w:adjustRightInd w:val="0"/>
        <w:snapToGrid w:val="0"/>
        <w:ind w:firstLineChars="200" w:firstLine="632"/>
        <w:rPr>
          <w:rFonts w:ascii="仿宋_GB2312" w:hint="eastAsia"/>
          <w:szCs w:val="32"/>
        </w:rPr>
      </w:pPr>
      <w:r w:rsidRPr="00D63B37">
        <w:rPr>
          <w:rFonts w:ascii="仿宋_GB2312" w:hint="eastAsia"/>
          <w:szCs w:val="32"/>
        </w:rPr>
        <w:t>通过开展科普基地年度工作考核，激励引导科普基地充分利用科普场所和设施，面向公众组织开展各类科普活动、开发科普展教资源，提升科普基地的整体气象科普服务能力和管理水平，为提升社会防灾减灾综合能力和公众的科学素质做贡献。</w:t>
      </w:r>
    </w:p>
    <w:p w:rsidR="00D35E69" w:rsidRPr="00D63B37" w:rsidRDefault="00FA71DF" w:rsidP="00FA71DF">
      <w:pPr>
        <w:adjustRightInd w:val="0"/>
        <w:snapToGrid w:val="0"/>
        <w:ind w:firstLineChars="200" w:firstLine="632"/>
        <w:rPr>
          <w:rFonts w:ascii="黑体" w:eastAsia="黑体" w:hAnsi="黑体" w:hint="eastAsia"/>
          <w:szCs w:val="32"/>
        </w:rPr>
      </w:pPr>
      <w:r w:rsidRPr="00D63B37">
        <w:rPr>
          <w:rFonts w:ascii="黑体" w:eastAsia="黑体" w:hAnsi="黑体" w:hint="eastAsia"/>
          <w:szCs w:val="32"/>
        </w:rPr>
        <w:t>二、考核对象</w:t>
      </w:r>
    </w:p>
    <w:p w:rsidR="00D35E69" w:rsidRPr="00D63B37" w:rsidRDefault="00FA71DF" w:rsidP="00FA71DF">
      <w:pPr>
        <w:adjustRightInd w:val="0"/>
        <w:snapToGrid w:val="0"/>
        <w:ind w:firstLineChars="200" w:firstLine="632"/>
        <w:rPr>
          <w:rFonts w:ascii="仿宋_GB2312" w:hint="eastAsia"/>
          <w:szCs w:val="32"/>
        </w:rPr>
      </w:pPr>
      <w:r w:rsidRPr="00D63B37">
        <w:rPr>
          <w:rFonts w:ascii="仿宋_GB2312" w:hint="eastAsia"/>
          <w:szCs w:val="32"/>
        </w:rPr>
        <w:t>中国气象局、中国气象学会认定的“全国气象科普教育基地”，包括综合类、示范校园气象站、基层防灾减灾社区（乡镇）类。各省（区、市）气象学会登录全国气象科普教育基地信息网站，进</w:t>
      </w:r>
      <w:r w:rsidRPr="00D63B37">
        <w:rPr>
          <w:rFonts w:ascii="仿宋_GB2312" w:hint="eastAsia"/>
          <w:szCs w:val="32"/>
        </w:rPr>
        <w:t>入到各自的管理界面，点击“科普基地”板块可显示本省所辖科普基地相关信息。</w:t>
      </w:r>
    </w:p>
    <w:p w:rsidR="00D35E69" w:rsidRPr="00D63B37" w:rsidRDefault="00FA71DF" w:rsidP="00FA71DF">
      <w:pPr>
        <w:adjustRightInd w:val="0"/>
        <w:snapToGrid w:val="0"/>
        <w:ind w:firstLineChars="200" w:firstLine="632"/>
        <w:rPr>
          <w:rFonts w:ascii="黑体" w:eastAsia="黑体" w:hAnsi="黑体" w:hint="eastAsia"/>
          <w:szCs w:val="32"/>
        </w:rPr>
      </w:pPr>
      <w:r w:rsidRPr="00D63B37">
        <w:rPr>
          <w:rFonts w:ascii="黑体" w:eastAsia="黑体" w:hAnsi="黑体" w:hint="eastAsia"/>
          <w:szCs w:val="32"/>
        </w:rPr>
        <w:t>三、考核内容</w:t>
      </w:r>
    </w:p>
    <w:p w:rsidR="00D35E69" w:rsidRPr="00D63B37" w:rsidRDefault="00FA71DF" w:rsidP="00FA71DF">
      <w:pPr>
        <w:adjustRightInd w:val="0"/>
        <w:snapToGrid w:val="0"/>
        <w:ind w:firstLineChars="200" w:firstLine="632"/>
        <w:rPr>
          <w:rFonts w:ascii="仿宋_GB2312" w:hint="eastAsia"/>
          <w:szCs w:val="32"/>
        </w:rPr>
      </w:pPr>
      <w:r w:rsidRPr="00D63B37">
        <w:rPr>
          <w:rFonts w:ascii="仿宋_GB2312" w:hint="eastAsia"/>
          <w:szCs w:val="32"/>
        </w:rPr>
        <w:t>按照管理办法进行考核。考核内容涉及科普基地开放、科普队伍、科普经费、科普设施及科普活动开展情况等。</w:t>
      </w:r>
    </w:p>
    <w:p w:rsidR="00D35E69" w:rsidRPr="00D63B37" w:rsidRDefault="00FA71DF" w:rsidP="00FA71DF">
      <w:pPr>
        <w:adjustRightInd w:val="0"/>
        <w:snapToGrid w:val="0"/>
        <w:ind w:firstLineChars="200" w:firstLine="632"/>
        <w:rPr>
          <w:rFonts w:ascii="黑体" w:eastAsia="黑体" w:hAnsi="黑体" w:hint="eastAsia"/>
          <w:szCs w:val="32"/>
        </w:rPr>
      </w:pPr>
      <w:r w:rsidRPr="00D63B37">
        <w:rPr>
          <w:rFonts w:ascii="黑体" w:eastAsia="黑体" w:hAnsi="黑体" w:hint="eastAsia"/>
          <w:szCs w:val="32"/>
        </w:rPr>
        <w:t>四、组织实施</w:t>
      </w:r>
    </w:p>
    <w:p w:rsidR="00D35E69" w:rsidRPr="00D35E69" w:rsidRDefault="00FA71DF" w:rsidP="00FA71DF">
      <w:pPr>
        <w:adjustRightInd w:val="0"/>
        <w:snapToGrid w:val="0"/>
        <w:ind w:firstLineChars="200" w:firstLine="632"/>
        <w:rPr>
          <w:rFonts w:ascii="楷体" w:eastAsia="楷体" w:hAnsi="楷体" w:hint="eastAsia"/>
          <w:szCs w:val="32"/>
        </w:rPr>
      </w:pPr>
      <w:r w:rsidRPr="00D35E69">
        <w:rPr>
          <w:rFonts w:ascii="楷体" w:eastAsia="楷体" w:hAnsi="楷体" w:hint="eastAsia"/>
          <w:szCs w:val="32"/>
        </w:rPr>
        <w:t>（一）科普基地在线填写</w:t>
      </w:r>
    </w:p>
    <w:p w:rsidR="00D35E69" w:rsidRPr="00D63B37" w:rsidRDefault="00FA71DF" w:rsidP="00FA71DF">
      <w:pPr>
        <w:adjustRightInd w:val="0"/>
        <w:snapToGrid w:val="0"/>
        <w:ind w:firstLineChars="200" w:firstLine="632"/>
        <w:rPr>
          <w:rFonts w:ascii="仿宋_GB2312" w:hint="eastAsia"/>
          <w:szCs w:val="32"/>
        </w:rPr>
      </w:pPr>
      <w:r w:rsidRPr="00D63B37">
        <w:rPr>
          <w:rFonts w:ascii="仿宋_GB2312" w:hint="eastAsia"/>
          <w:szCs w:val="32"/>
        </w:rPr>
        <w:t>各科普基地按照考核内容对本单位</w:t>
      </w:r>
      <w:r w:rsidRPr="00D63B37">
        <w:rPr>
          <w:rFonts w:ascii="仿宋_GB2312" w:hint="eastAsia"/>
          <w:szCs w:val="32"/>
        </w:rPr>
        <w:t>2020</w:t>
      </w:r>
      <w:r w:rsidRPr="00D63B37">
        <w:rPr>
          <w:rFonts w:ascii="仿宋_GB2312" w:hint="eastAsia"/>
          <w:szCs w:val="32"/>
        </w:rPr>
        <w:t>年度开展的科普工作进行总结，于</w:t>
      </w:r>
      <w:r w:rsidRPr="00D63B37">
        <w:rPr>
          <w:rFonts w:ascii="仿宋_GB2312" w:hint="eastAsia"/>
          <w:szCs w:val="32"/>
        </w:rPr>
        <w:t>12</w:t>
      </w:r>
      <w:r w:rsidRPr="00D63B37">
        <w:rPr>
          <w:rFonts w:ascii="仿宋_GB2312" w:hint="eastAsia"/>
          <w:szCs w:val="32"/>
        </w:rPr>
        <w:t>月</w:t>
      </w:r>
      <w:r w:rsidRPr="00D63B37">
        <w:rPr>
          <w:rFonts w:ascii="仿宋_GB2312" w:hint="eastAsia"/>
          <w:szCs w:val="32"/>
        </w:rPr>
        <w:t>1</w:t>
      </w:r>
      <w:r w:rsidRPr="00D63B37">
        <w:rPr>
          <w:rFonts w:ascii="仿宋_GB2312" w:hint="eastAsia"/>
          <w:szCs w:val="32"/>
        </w:rPr>
        <w:t>日至</w:t>
      </w:r>
      <w:r w:rsidRPr="00D63B37">
        <w:rPr>
          <w:rFonts w:ascii="仿宋_GB2312" w:hint="eastAsia"/>
          <w:szCs w:val="32"/>
        </w:rPr>
        <w:t>12</w:t>
      </w:r>
      <w:r w:rsidRPr="00D63B37">
        <w:rPr>
          <w:rFonts w:ascii="仿宋_GB2312" w:hint="eastAsia"/>
          <w:szCs w:val="32"/>
        </w:rPr>
        <w:t>月</w:t>
      </w:r>
      <w:r w:rsidRPr="00D63B37">
        <w:rPr>
          <w:rFonts w:ascii="仿宋_GB2312" w:hint="eastAsia"/>
          <w:szCs w:val="32"/>
        </w:rPr>
        <w:t>18</w:t>
      </w:r>
      <w:r w:rsidRPr="00D63B37">
        <w:rPr>
          <w:rFonts w:ascii="仿宋_GB2312" w:hint="eastAsia"/>
          <w:szCs w:val="32"/>
        </w:rPr>
        <w:t>日登录“全国气象科普教育基地信息网站”（网址：</w:t>
      </w:r>
      <w:r w:rsidRPr="00D63B37">
        <w:rPr>
          <w:rFonts w:ascii="仿宋_GB2312" w:hint="eastAsia"/>
          <w:szCs w:val="32"/>
        </w:rPr>
        <w:t>www.cms1924.org/kpjd</w:t>
      </w:r>
      <w:r w:rsidRPr="00D63B37">
        <w:rPr>
          <w:rFonts w:ascii="仿宋_GB2312" w:hint="eastAsia"/>
          <w:szCs w:val="32"/>
        </w:rPr>
        <w:t>）完成年度考核申报材料的在线填写工作。登录时，如果用户名和密码找不到请与本省气象学会联系。</w:t>
      </w:r>
    </w:p>
    <w:p w:rsidR="00D35E69" w:rsidRPr="00D35E69" w:rsidRDefault="00FA71DF" w:rsidP="00FA71DF">
      <w:pPr>
        <w:adjustRightInd w:val="0"/>
        <w:snapToGrid w:val="0"/>
        <w:ind w:firstLineChars="200" w:firstLine="632"/>
        <w:rPr>
          <w:rFonts w:ascii="楷体" w:eastAsia="楷体" w:hAnsi="楷体" w:hint="eastAsia"/>
          <w:szCs w:val="32"/>
        </w:rPr>
      </w:pPr>
      <w:r w:rsidRPr="00D35E69">
        <w:rPr>
          <w:rFonts w:ascii="楷体" w:eastAsia="楷体" w:hAnsi="楷体" w:hint="eastAsia"/>
          <w:szCs w:val="32"/>
        </w:rPr>
        <w:t>（二）省（区、市）</w:t>
      </w:r>
      <w:r w:rsidRPr="00D35E69">
        <w:rPr>
          <w:rFonts w:ascii="楷体" w:eastAsia="楷体" w:hAnsi="楷体" w:hint="eastAsia"/>
          <w:szCs w:val="32"/>
        </w:rPr>
        <w:t>气象学会初评</w:t>
      </w:r>
    </w:p>
    <w:p w:rsidR="00D35E69" w:rsidRPr="00D63B37" w:rsidRDefault="00FA71DF" w:rsidP="00FA71DF">
      <w:pPr>
        <w:adjustRightInd w:val="0"/>
        <w:snapToGrid w:val="0"/>
        <w:ind w:firstLineChars="200" w:firstLine="632"/>
        <w:rPr>
          <w:rFonts w:ascii="仿宋_GB2312" w:hint="eastAsia"/>
          <w:szCs w:val="32"/>
        </w:rPr>
      </w:pPr>
      <w:r w:rsidRPr="00D63B37">
        <w:rPr>
          <w:rFonts w:ascii="仿宋_GB2312" w:hint="eastAsia"/>
          <w:szCs w:val="32"/>
        </w:rPr>
        <w:lastRenderedPageBreak/>
        <w:t>各省（区、市）气象学会在线审核所辖各科普基地的年度考核材料，须在</w:t>
      </w:r>
      <w:r w:rsidRPr="00D63B37">
        <w:rPr>
          <w:rFonts w:ascii="仿宋_GB2312" w:hint="eastAsia"/>
          <w:szCs w:val="32"/>
        </w:rPr>
        <w:t>2020</w:t>
      </w:r>
      <w:r w:rsidRPr="00D63B37">
        <w:rPr>
          <w:rFonts w:ascii="仿宋_GB2312" w:hint="eastAsia"/>
          <w:szCs w:val="32"/>
        </w:rPr>
        <w:t>年</w:t>
      </w:r>
      <w:r w:rsidRPr="00D63B37">
        <w:rPr>
          <w:rFonts w:ascii="仿宋_GB2312" w:hint="eastAsia"/>
          <w:szCs w:val="32"/>
        </w:rPr>
        <w:t>12</w:t>
      </w:r>
      <w:r w:rsidRPr="00D63B37">
        <w:rPr>
          <w:rFonts w:ascii="仿宋_GB2312" w:hint="eastAsia"/>
          <w:szCs w:val="32"/>
        </w:rPr>
        <w:t>月</w:t>
      </w:r>
      <w:r w:rsidRPr="00D63B37">
        <w:rPr>
          <w:rFonts w:ascii="仿宋_GB2312" w:hint="eastAsia"/>
          <w:szCs w:val="32"/>
        </w:rPr>
        <w:t>25</w:t>
      </w:r>
      <w:r w:rsidRPr="00D63B37">
        <w:rPr>
          <w:rFonts w:ascii="仿宋_GB2312" w:hint="eastAsia"/>
          <w:szCs w:val="32"/>
        </w:rPr>
        <w:t>日前登录“全国气象科普教育基地信息网站”完成年度考核的在线初评工作。</w:t>
      </w:r>
    </w:p>
    <w:p w:rsidR="00D35E69" w:rsidRPr="00D35E69" w:rsidRDefault="00FA71DF" w:rsidP="00FA71DF">
      <w:pPr>
        <w:adjustRightInd w:val="0"/>
        <w:snapToGrid w:val="0"/>
        <w:ind w:firstLineChars="200" w:firstLine="632"/>
        <w:rPr>
          <w:rFonts w:ascii="楷体" w:eastAsia="楷体" w:hAnsi="楷体" w:hint="eastAsia"/>
          <w:szCs w:val="32"/>
        </w:rPr>
      </w:pPr>
      <w:r w:rsidRPr="00D35E69">
        <w:rPr>
          <w:rFonts w:ascii="楷体" w:eastAsia="楷体" w:hAnsi="楷体" w:hint="eastAsia"/>
          <w:szCs w:val="32"/>
        </w:rPr>
        <w:t>（三）终评及公示</w:t>
      </w:r>
    </w:p>
    <w:p w:rsidR="00D35E69" w:rsidRPr="00D63B37" w:rsidRDefault="00FA71DF" w:rsidP="00FA71DF">
      <w:pPr>
        <w:adjustRightInd w:val="0"/>
        <w:snapToGrid w:val="0"/>
        <w:ind w:firstLineChars="200" w:firstLine="632"/>
        <w:rPr>
          <w:rFonts w:ascii="仿宋_GB2312" w:hint="eastAsia"/>
          <w:szCs w:val="32"/>
        </w:rPr>
      </w:pPr>
      <w:r w:rsidRPr="00D63B37">
        <w:rPr>
          <w:rFonts w:ascii="仿宋_GB2312" w:hint="eastAsia"/>
          <w:szCs w:val="32"/>
        </w:rPr>
        <w:t>中国气象学会将针对</w:t>
      </w:r>
      <w:r w:rsidRPr="00D63B37">
        <w:rPr>
          <w:rFonts w:ascii="仿宋_GB2312" w:hint="eastAsia"/>
          <w:szCs w:val="32"/>
        </w:rPr>
        <w:t>2020</w:t>
      </w:r>
      <w:r w:rsidRPr="00D63B37">
        <w:rPr>
          <w:rFonts w:ascii="仿宋_GB2312" w:hint="eastAsia"/>
          <w:szCs w:val="32"/>
        </w:rPr>
        <w:t>年科普基地开展的工作情况组织考核、评优并予以奖励。按照管理办法规定，将对连续两年不参加年度考核或连续两年年度考核不合格的单位取消科普基地资格。有关考核结果将面向社会公布。</w:t>
      </w:r>
    </w:p>
    <w:p w:rsidR="00D35E69" w:rsidRPr="00D63B37" w:rsidRDefault="00FA71DF" w:rsidP="00FA71DF">
      <w:pPr>
        <w:adjustRightInd w:val="0"/>
        <w:snapToGrid w:val="0"/>
        <w:ind w:firstLineChars="200" w:firstLine="632"/>
        <w:rPr>
          <w:rFonts w:ascii="黑体" w:eastAsia="黑体" w:hAnsi="黑体" w:hint="eastAsia"/>
          <w:szCs w:val="32"/>
        </w:rPr>
      </w:pPr>
      <w:r w:rsidRPr="00D63B37">
        <w:rPr>
          <w:rFonts w:ascii="黑体" w:eastAsia="黑体" w:hAnsi="黑体" w:hint="eastAsia"/>
          <w:szCs w:val="32"/>
        </w:rPr>
        <w:t>五、有关要求</w:t>
      </w:r>
    </w:p>
    <w:p w:rsidR="00D35E69" w:rsidRPr="00D63B37" w:rsidRDefault="00FA71DF" w:rsidP="00FA71DF">
      <w:pPr>
        <w:adjustRightInd w:val="0"/>
        <w:snapToGrid w:val="0"/>
        <w:ind w:firstLineChars="200" w:firstLine="632"/>
        <w:rPr>
          <w:rFonts w:ascii="仿宋_GB2312" w:hint="eastAsia"/>
          <w:szCs w:val="32"/>
        </w:rPr>
      </w:pPr>
      <w:r w:rsidRPr="00D63B37">
        <w:rPr>
          <w:rFonts w:ascii="仿宋_GB2312" w:hint="eastAsia"/>
          <w:szCs w:val="32"/>
        </w:rPr>
        <w:t>请各省（区、市）气象学会和有关科普基地高度重视、认真组织考核工作，按照有关要求及时组织信息报送和考核材料审核初评。</w:t>
      </w:r>
    </w:p>
    <w:p w:rsidR="00D35E69" w:rsidRPr="00D63B37" w:rsidRDefault="00FA71DF" w:rsidP="00FA71DF">
      <w:pPr>
        <w:adjustRightInd w:val="0"/>
        <w:snapToGrid w:val="0"/>
        <w:ind w:firstLineChars="200" w:firstLine="632"/>
        <w:rPr>
          <w:rFonts w:ascii="黑体" w:eastAsia="黑体" w:hAnsi="黑体" w:hint="eastAsia"/>
          <w:szCs w:val="32"/>
        </w:rPr>
      </w:pPr>
      <w:r w:rsidRPr="00D63B37">
        <w:rPr>
          <w:rFonts w:ascii="黑体" w:eastAsia="黑体" w:hAnsi="黑体" w:hint="eastAsia"/>
          <w:szCs w:val="32"/>
        </w:rPr>
        <w:t>六、联系方式</w:t>
      </w:r>
    </w:p>
    <w:p w:rsidR="00D35E69" w:rsidRPr="00D63B37" w:rsidRDefault="00FA71DF" w:rsidP="00FA71DF">
      <w:pPr>
        <w:adjustRightInd w:val="0"/>
        <w:snapToGrid w:val="0"/>
        <w:ind w:firstLineChars="200" w:firstLine="632"/>
        <w:rPr>
          <w:rFonts w:ascii="仿宋_GB2312" w:hint="eastAsia"/>
          <w:szCs w:val="32"/>
        </w:rPr>
      </w:pPr>
      <w:r w:rsidRPr="00D63B37">
        <w:rPr>
          <w:rFonts w:ascii="仿宋_GB2312" w:hint="eastAsia"/>
          <w:szCs w:val="32"/>
        </w:rPr>
        <w:t>联</w:t>
      </w:r>
      <w:r w:rsidRPr="00D63B37">
        <w:rPr>
          <w:rFonts w:ascii="仿宋_GB2312" w:hint="eastAsia"/>
          <w:szCs w:val="32"/>
        </w:rPr>
        <w:t xml:space="preserve"> </w:t>
      </w:r>
      <w:r w:rsidRPr="00D63B37">
        <w:rPr>
          <w:rFonts w:ascii="仿宋_GB2312" w:hint="eastAsia"/>
          <w:szCs w:val="32"/>
        </w:rPr>
        <w:t>系</w:t>
      </w:r>
      <w:r w:rsidRPr="00D63B37">
        <w:rPr>
          <w:rFonts w:ascii="仿宋_GB2312" w:hint="eastAsia"/>
          <w:szCs w:val="32"/>
        </w:rPr>
        <w:t xml:space="preserve"> </w:t>
      </w:r>
      <w:r w:rsidRPr="00D63B37">
        <w:rPr>
          <w:rFonts w:ascii="仿宋_GB2312" w:hint="eastAsia"/>
          <w:szCs w:val="32"/>
        </w:rPr>
        <w:t>人：陈</w:t>
      </w:r>
      <w:r w:rsidRPr="00D63B37">
        <w:rPr>
          <w:rFonts w:ascii="仿宋_GB2312" w:hint="eastAsia"/>
          <w:szCs w:val="32"/>
        </w:rPr>
        <w:t xml:space="preserve">  </w:t>
      </w:r>
      <w:r w:rsidRPr="00D63B37">
        <w:rPr>
          <w:rFonts w:ascii="仿宋_GB2312" w:hint="eastAsia"/>
          <w:szCs w:val="32"/>
        </w:rPr>
        <w:t>烨</w:t>
      </w:r>
      <w:r w:rsidRPr="00D63B37">
        <w:rPr>
          <w:rFonts w:ascii="仿宋_GB2312" w:hint="eastAsia"/>
          <w:szCs w:val="32"/>
        </w:rPr>
        <w:t xml:space="preserve">  </w:t>
      </w:r>
      <w:r w:rsidRPr="00D63B37">
        <w:rPr>
          <w:rFonts w:ascii="仿宋_GB2312" w:hint="eastAsia"/>
          <w:szCs w:val="32"/>
        </w:rPr>
        <w:t>张伟民</w:t>
      </w:r>
      <w:r w:rsidRPr="00D63B37">
        <w:rPr>
          <w:rFonts w:ascii="仿宋_GB2312" w:hint="eastAsia"/>
          <w:szCs w:val="32"/>
        </w:rPr>
        <w:t xml:space="preserve">  </w:t>
      </w:r>
    </w:p>
    <w:p w:rsidR="00D35E69" w:rsidRDefault="00FA71DF" w:rsidP="00FA71DF">
      <w:pPr>
        <w:adjustRightInd w:val="0"/>
        <w:snapToGrid w:val="0"/>
        <w:ind w:firstLineChars="200" w:firstLine="632"/>
        <w:rPr>
          <w:rFonts w:ascii="仿宋_GB2312" w:hint="eastAsia"/>
          <w:szCs w:val="32"/>
        </w:rPr>
      </w:pPr>
      <w:r w:rsidRPr="00D63B37">
        <w:rPr>
          <w:rFonts w:ascii="仿宋_GB2312" w:hint="eastAsia"/>
          <w:szCs w:val="32"/>
        </w:rPr>
        <w:t>联系电话：（</w:t>
      </w:r>
      <w:r w:rsidRPr="00D63B37">
        <w:rPr>
          <w:rFonts w:ascii="仿宋_GB2312" w:hint="eastAsia"/>
          <w:szCs w:val="32"/>
        </w:rPr>
        <w:t>010</w:t>
      </w:r>
      <w:r w:rsidRPr="00D63B37">
        <w:rPr>
          <w:rFonts w:ascii="仿宋_GB2312" w:hint="eastAsia"/>
          <w:szCs w:val="32"/>
        </w:rPr>
        <w:t>）</w:t>
      </w:r>
      <w:r w:rsidRPr="00D63B37">
        <w:rPr>
          <w:rFonts w:ascii="仿宋_GB2312" w:hint="eastAsia"/>
          <w:szCs w:val="32"/>
        </w:rPr>
        <w:t>68406932</w:t>
      </w:r>
      <w:r w:rsidRPr="00D63B37">
        <w:rPr>
          <w:rFonts w:ascii="仿宋_GB2312" w:hint="eastAsia"/>
          <w:szCs w:val="32"/>
        </w:rPr>
        <w:t>或（</w:t>
      </w:r>
      <w:r w:rsidRPr="00D63B37">
        <w:rPr>
          <w:rFonts w:ascii="仿宋_GB2312" w:hint="eastAsia"/>
          <w:szCs w:val="32"/>
        </w:rPr>
        <w:t>010</w:t>
      </w:r>
      <w:r w:rsidRPr="00D63B37">
        <w:rPr>
          <w:rFonts w:ascii="仿宋_GB2312" w:hint="eastAsia"/>
          <w:szCs w:val="32"/>
        </w:rPr>
        <w:t>）</w:t>
      </w:r>
      <w:r w:rsidRPr="00D63B37">
        <w:rPr>
          <w:rFonts w:ascii="仿宋_GB2312" w:hint="eastAsia"/>
          <w:szCs w:val="32"/>
        </w:rPr>
        <w:t>68409995</w:t>
      </w:r>
    </w:p>
    <w:p w:rsidR="00D35E69" w:rsidRDefault="00FA71DF" w:rsidP="00FA71DF">
      <w:pPr>
        <w:adjustRightInd w:val="0"/>
        <w:snapToGrid w:val="0"/>
        <w:spacing w:line="540" w:lineRule="exact"/>
        <w:ind w:firstLineChars="200" w:firstLine="632"/>
        <w:rPr>
          <w:rFonts w:ascii="仿宋_GB2312" w:hint="eastAsia"/>
          <w:szCs w:val="32"/>
        </w:rPr>
      </w:pPr>
    </w:p>
    <w:p w:rsidR="00D35E69" w:rsidRDefault="00FA71DF" w:rsidP="00FA71DF">
      <w:pPr>
        <w:adjustRightInd w:val="0"/>
        <w:snapToGrid w:val="0"/>
        <w:spacing w:line="540" w:lineRule="exact"/>
        <w:ind w:firstLineChars="200" w:firstLine="632"/>
        <w:rPr>
          <w:rFonts w:ascii="仿宋_GB2312" w:hint="eastAsia"/>
          <w:szCs w:val="32"/>
        </w:rPr>
      </w:pPr>
    </w:p>
    <w:p w:rsidR="00D35E69" w:rsidRDefault="00FA71DF" w:rsidP="00FA71DF">
      <w:pPr>
        <w:adjustRightInd w:val="0"/>
        <w:snapToGrid w:val="0"/>
        <w:spacing w:line="576" w:lineRule="exact"/>
        <w:ind w:rightChars="155" w:right="490"/>
        <w:jc w:val="center"/>
        <w:rPr>
          <w:rFonts w:ascii="仿宋_GB2312" w:hAnsi="宋体"/>
          <w:spacing w:val="-6"/>
          <w:szCs w:val="32"/>
        </w:rPr>
      </w:pPr>
      <w:r w:rsidRPr="00BB3759">
        <w:rPr>
          <w:rFonts w:ascii="仿宋_GB2312" w:hAnsi="宋体" w:hint="eastAsia"/>
          <w:spacing w:val="-6"/>
          <w:szCs w:val="32"/>
        </w:rPr>
        <w:t xml:space="preserve">                         </w:t>
      </w:r>
      <w:r>
        <w:rPr>
          <w:rFonts w:ascii="仿宋_GB2312" w:hAnsi="宋体" w:hint="eastAsia"/>
          <w:spacing w:val="-6"/>
          <w:szCs w:val="32"/>
        </w:rPr>
        <w:t xml:space="preserve">                   </w:t>
      </w:r>
    </w:p>
    <w:p w:rsidR="0056521A" w:rsidRDefault="00FA71DF" w:rsidP="00D35E69">
      <w:pPr>
        <w:adjustRightInd w:val="0"/>
        <w:snapToGrid w:val="0"/>
        <w:spacing w:line="576" w:lineRule="exact"/>
        <w:rPr>
          <w:rFonts w:ascii="仿宋_GB2312" w:hint="eastAsia"/>
          <w:color w:val="FFFFFF"/>
          <w:spacing w:val="-6"/>
          <w:szCs w:val="32"/>
        </w:rPr>
      </w:pPr>
      <w:r>
        <w:rPr>
          <w:rFonts w:ascii="仿宋_GB2312" w:hAnsi="宋体" w:hint="eastAsia"/>
          <w:spacing w:val="-6"/>
        </w:rPr>
        <w:t xml:space="preserve">    </w:t>
      </w:r>
      <w:bookmarkStart w:id="7" w:name="附件"/>
      <w:bookmarkStart w:id="8" w:name="附件名称"/>
      <w:bookmarkEnd w:id="7"/>
      <w:bookmarkEnd w:id="8"/>
      <w:r>
        <w:rPr>
          <w:rFonts w:ascii="仿宋_GB2312" w:hAnsi="宋体" w:hint="eastAsia"/>
          <w:noProof/>
          <w:spacing w:val="-6"/>
        </w:rPr>
        <w:pict>
          <v:shape id="文本框 2" o:spid="_x0000_s1029" type="#_x0000_t202" style="position:absolute;left:0;text-align:left;margin-left:2in;margin-top:25.8pt;width:342pt;height:40.25pt;z-index:251663360;mso-position-horizontal-relative:text;mso-position-vertical-relative:text;mso-width-relative:margin;mso-height-relative:margin" stroked="f" strokecolor="white">
            <v:fill opacity="0"/>
            <v:textbox>
              <w:txbxContent>
                <w:p w:rsidR="00DC0BCB" w:rsidRDefault="00FA71DF" w:rsidP="00DC0BCB">
                  <w:pPr>
                    <w:jc w:val="center"/>
                    <w:rPr>
                      <w:rFonts w:hint="eastAsia"/>
                    </w:rPr>
                  </w:pPr>
                  <w:bookmarkStart w:id="9" w:name="落款"/>
                  <w:bookmarkEnd w:id="9"/>
                  <w:r>
                    <w:rPr>
                      <w:rFonts w:hint="eastAsia"/>
                    </w:rPr>
                    <w:t>中国气象学会</w:t>
                  </w:r>
                </w:p>
              </w:txbxContent>
            </v:textbox>
          </v:shape>
        </w:pict>
      </w:r>
      <w:r>
        <w:rPr>
          <w:rFonts w:ascii="仿宋_GB2312" w:hint="eastAsia"/>
          <w:spacing w:val="-6"/>
        </w:rPr>
        <w:t xml:space="preserve">                                        </w:t>
      </w:r>
      <w:r>
        <w:rPr>
          <w:rFonts w:ascii="仿宋_GB2312" w:hint="eastAsia"/>
          <w:color w:val="FFFFFF"/>
          <w:spacing w:val="-6"/>
          <w:szCs w:val="32"/>
        </w:rPr>
        <w:t>[</w:t>
      </w:r>
      <w:r>
        <w:rPr>
          <w:rFonts w:ascii="仿宋_GB2312" w:hint="eastAsia"/>
          <w:color w:val="FFFFFF"/>
          <w:spacing w:val="-6"/>
          <w:szCs w:val="32"/>
        </w:rPr>
        <w:t>盖章</w:t>
      </w:r>
      <w:r>
        <w:rPr>
          <w:rFonts w:ascii="仿宋_GB2312" w:hint="eastAsia"/>
          <w:color w:val="FFFFFF"/>
          <w:spacing w:val="-6"/>
          <w:szCs w:val="32"/>
        </w:rPr>
        <w:t>]</w:t>
      </w:r>
    </w:p>
    <w:p w:rsidR="0056521A" w:rsidRDefault="00FA71DF" w:rsidP="00FA71DF">
      <w:pPr>
        <w:snapToGrid w:val="0"/>
        <w:spacing w:line="576" w:lineRule="exact"/>
        <w:ind w:rightChars="155" w:right="490"/>
        <w:rPr>
          <w:rFonts w:ascii="仿宋_GB2312" w:hint="eastAsia"/>
          <w:spacing w:val="-6"/>
        </w:rPr>
      </w:pPr>
    </w:p>
    <w:p w:rsidR="00F611DC" w:rsidRPr="00C02AAD" w:rsidRDefault="00FA71DF" w:rsidP="00FA71DF">
      <w:pPr>
        <w:snapToGrid w:val="0"/>
        <w:spacing w:line="576" w:lineRule="exact"/>
        <w:ind w:rightChars="400" w:right="1263"/>
        <w:rPr>
          <w:rFonts w:ascii="仿宋_GB2312" w:hint="eastAsia"/>
        </w:rPr>
      </w:pPr>
      <w:r>
        <w:rPr>
          <w:rFonts w:ascii="仿宋_GB2312" w:hint="eastAsia"/>
          <w:spacing w:val="-6"/>
        </w:rPr>
        <w:t xml:space="preserve">  </w:t>
      </w:r>
      <w:r>
        <w:rPr>
          <w:rFonts w:ascii="仿宋_GB2312" w:hint="eastAsia"/>
          <w:spacing w:val="-6"/>
        </w:rPr>
        <w:t xml:space="preserve">                               </w:t>
      </w:r>
      <w:r w:rsidRPr="00C02AAD">
        <w:rPr>
          <w:rFonts w:ascii="仿宋_GB2312" w:hint="eastAsia"/>
        </w:rPr>
        <w:t xml:space="preserve"> </w:t>
      </w:r>
      <w:bookmarkStart w:id="10" w:name="签发日期"/>
      <w:bookmarkEnd w:id="10"/>
      <w:r>
        <w:rPr>
          <w:rFonts w:ascii="仿宋_GB2312" w:hint="eastAsia"/>
        </w:rPr>
        <w:t>2020</w:t>
      </w:r>
      <w:r>
        <w:rPr>
          <w:rFonts w:ascii="仿宋_GB2312" w:hint="eastAsia"/>
        </w:rPr>
        <w:t>年</w:t>
      </w:r>
      <w:r>
        <w:rPr>
          <w:rFonts w:ascii="仿宋_GB2312" w:hint="eastAsia"/>
        </w:rPr>
        <w:t>11</w:t>
      </w:r>
      <w:r>
        <w:rPr>
          <w:rFonts w:ascii="仿宋_GB2312" w:hint="eastAsia"/>
        </w:rPr>
        <w:t>月</w:t>
      </w:r>
      <w:r>
        <w:rPr>
          <w:rFonts w:ascii="仿宋_GB2312" w:hint="eastAsia"/>
        </w:rPr>
        <w:t>27</w:t>
      </w:r>
      <w:r>
        <w:rPr>
          <w:rFonts w:ascii="仿宋_GB2312" w:hint="eastAsia"/>
        </w:rPr>
        <w:t>日</w:t>
      </w:r>
    </w:p>
    <w:p w:rsidR="0056521A" w:rsidRDefault="00FA71DF" w:rsidP="00F50C86">
      <w:pPr>
        <w:snapToGrid w:val="0"/>
        <w:spacing w:line="576" w:lineRule="exact"/>
        <w:ind w:right="652"/>
        <w:jc w:val="left"/>
        <w:rPr>
          <w:rFonts w:ascii="仿宋_GB2312" w:hint="eastAsia"/>
          <w:spacing w:val="-6"/>
        </w:rPr>
      </w:pPr>
    </w:p>
    <w:p w:rsidR="0056521A" w:rsidRDefault="00FA71DF" w:rsidP="00F50C86">
      <w:pPr>
        <w:snapToGrid w:val="0"/>
        <w:spacing w:line="576" w:lineRule="exact"/>
        <w:ind w:right="652"/>
        <w:jc w:val="left"/>
        <w:rPr>
          <w:rFonts w:ascii="黑体" w:eastAsia="黑体" w:hint="eastAsia"/>
          <w:spacing w:val="-6"/>
        </w:rPr>
      </w:pPr>
    </w:p>
    <w:p w:rsidR="00AC389B" w:rsidRDefault="00FA71DF" w:rsidP="00F50C86">
      <w:pPr>
        <w:spacing w:line="576" w:lineRule="exact"/>
        <w:rPr>
          <w:rFonts w:hint="eastAsia"/>
        </w:rPr>
      </w:pPr>
    </w:p>
    <w:p w:rsidR="00AC389B" w:rsidRDefault="00FA71DF" w:rsidP="00F50C86">
      <w:pPr>
        <w:spacing w:line="576" w:lineRule="exact"/>
        <w:rPr>
          <w:rFonts w:hint="eastAsia"/>
        </w:rPr>
      </w:pPr>
    </w:p>
    <w:p w:rsidR="0056521A" w:rsidRDefault="00FA71DF" w:rsidP="00F50C86">
      <w:pPr>
        <w:spacing w:line="576" w:lineRule="exact"/>
      </w:pPr>
      <w:r>
        <w:rPr>
          <w:rFonts w:ascii="仿宋_GB2312"/>
          <w:spacing w:val="-6"/>
          <w:sz w:val="20"/>
          <w:lang w:val="en-US" w:eastAsia="zh-CN"/>
        </w:rPr>
        <w:pict>
          <v:line id="直线 8" o:spid="_x0000_s1030" style="position:absolute;left:0;text-align:left;z-index:251660288;mso-position-vertical-relative:page" from=".25pt,740.6pt" to="442.45pt,740.6pt" strokeweight=".85pt">
            <w10:wrap type="topAndBottom" anchory="page"/>
          </v:line>
        </w:pict>
      </w:r>
      <w:r>
        <w:rPr>
          <w:rFonts w:ascii="仿宋_GB2312"/>
          <w:spacing w:val="-6"/>
          <w:sz w:val="20"/>
          <w:lang w:val="en-US" w:eastAsia="zh-CN"/>
        </w:rPr>
        <w:pict>
          <v:line id="直线 3" o:spid="_x0000_s1031" style="position:absolute;left:0;text-align:left;z-index:251656192;mso-position-horizontal-relative:margin;mso-position-vertical-relative:page" from=".45pt,712pt" to="442.65pt,712pt" strokeweight=".6pt">
            <w10:wrap type="topAndBottom" anchorx="margin" anchory="page"/>
          </v:line>
        </w:pict>
      </w:r>
      <w:r>
        <w:rPr>
          <w:rFonts w:ascii="仿宋_GB2312"/>
          <w:spacing w:val="-6"/>
          <w:sz w:val="20"/>
          <w:lang w:val="en-US" w:eastAsia="zh-CN"/>
        </w:rPr>
        <w:pict>
          <v:line id="直线 4" o:spid="_x0000_s1032" style="position:absolute;left:0;text-align:left;z-index:251657216;mso-position-vertical-relative:page" from=".25pt,684.05pt" to="442.45pt,684.05pt" strokeweight=".85pt">
            <w10:wrap type="topAndBottom" anchory="page"/>
          </v:line>
        </w:pict>
      </w:r>
      <w:r>
        <w:rPr>
          <w:rFonts w:ascii="仿宋_GB2312"/>
          <w:spacing w:val="-6"/>
          <w:sz w:val="20"/>
          <w:lang w:val="en-US" w:eastAsia="zh-CN"/>
        </w:rPr>
        <w:pict>
          <v:shape id="文本框 5" o:spid="_x0000_s1033" type="#_x0000_t202" style="position:absolute;left:0;text-align:left;margin-left:12.75pt;margin-top:711.85pt;width:199.6pt;height:28.35pt;z-index:251658240;mso-position-vertical-relative:page" filled="f" stroked="f">
            <v:textbox inset="0,0,0,0">
              <w:txbxContent>
                <w:p w:rsidR="002C63AF" w:rsidRDefault="00FA71DF">
                  <w:pPr>
                    <w:tabs>
                      <w:tab w:val="left" w:pos="8460"/>
                    </w:tabs>
                    <w:spacing w:line="500" w:lineRule="exact"/>
                    <w:jc w:val="left"/>
                    <w:rPr>
                      <w:rFonts w:hint="eastAsia"/>
                      <w:sz w:val="28"/>
                      <w:szCs w:val="28"/>
                    </w:rPr>
                  </w:pPr>
                  <w:bookmarkStart w:id="11" w:name="版记"/>
                  <w:bookmarkEnd w:id="11"/>
                  <w:r>
                    <w:rPr>
                      <w:rFonts w:hint="eastAsia"/>
                      <w:sz w:val="28"/>
                      <w:szCs w:val="28"/>
                    </w:rPr>
                    <w:t>中国气象学会</w:t>
                  </w:r>
                </w:p>
              </w:txbxContent>
            </v:textbox>
            <w10:wrap type="topAndBottom" anchory="page"/>
          </v:shape>
        </w:pict>
      </w:r>
      <w:r>
        <w:rPr>
          <w:rFonts w:ascii="仿宋_GB2312"/>
          <w:spacing w:val="-6"/>
          <w:sz w:val="20"/>
          <w:lang w:val="en-US" w:eastAsia="zh-CN"/>
        </w:rPr>
        <w:pict>
          <v:shape id="文本框 6" o:spid="_x0000_s1034" type="#_x0000_t202" style="position:absolute;left:0;text-align:left;margin-left:12.75pt;margin-top:684.75pt;width:418.5pt;height:28.35pt;z-index:251659264;mso-position-horizontal-relative:margin;mso-position-vertical-relative:page" filled="f" stroked="f">
            <v:textbox inset="0,0,0,0">
              <w:txbxContent>
                <w:p w:rsidR="002C63AF" w:rsidRDefault="00FA71DF" w:rsidP="00FA71DF">
                  <w:pPr>
                    <w:snapToGrid w:val="0"/>
                    <w:spacing w:line="440" w:lineRule="exact"/>
                    <w:ind w:leftChars="4" w:left="849" w:hangingChars="303" w:hanging="836"/>
                    <w:rPr>
                      <w:rFonts w:ascii="仿宋_GB2312"/>
                      <w:sz w:val="28"/>
                      <w:szCs w:val="28"/>
                    </w:rPr>
                  </w:pPr>
                  <w:r>
                    <w:rPr>
                      <w:rFonts w:ascii="仿宋_GB2312" w:hint="eastAsia"/>
                      <w:sz w:val="28"/>
                      <w:szCs w:val="28"/>
                    </w:rPr>
                    <w:t>抄送：</w:t>
                  </w:r>
                  <w:bookmarkStart w:id="12" w:name="抄送"/>
                  <w:bookmarkEnd w:id="12"/>
                  <w:r>
                    <w:rPr>
                      <w:rFonts w:ascii="仿宋_GB2312" w:hint="eastAsia"/>
                      <w:sz w:val="28"/>
                      <w:szCs w:val="28"/>
                    </w:rPr>
                    <w:t>中国气象局办公室，中国气象局科技与气候变化司</w:t>
                  </w:r>
                  <w:r>
                    <w:rPr>
                      <w:rFonts w:ascii="仿宋_GB2312" w:hint="eastAsia"/>
                      <w:sz w:val="28"/>
                      <w:szCs w:val="28"/>
                    </w:rPr>
                    <w:t>。</w:t>
                  </w:r>
                </w:p>
              </w:txbxContent>
            </v:textbox>
            <w10:wrap type="topAndBottom" anchorx="margin" anchory="page"/>
          </v:shape>
        </w:pict>
      </w:r>
      <w:r>
        <w:rPr>
          <w:rFonts w:ascii="仿宋_GB2312"/>
          <w:spacing w:val="-6"/>
          <w:sz w:val="20"/>
          <w:lang w:val="en-US" w:eastAsia="zh-CN"/>
        </w:rPr>
        <w:pict>
          <v:shape id="文本框 15" o:spid="_x0000_s1035" type="#_x0000_t202" style="position:absolute;left:0;text-align:left;margin-left:12.75pt;margin-top:655.75pt;width:412.1pt;height:28.35pt;z-index:251662336;mso-position-horizontal-relative:margin;mso-position-vertical-relative:page" filled="f" stroked="f">
            <v:textbox inset="0,0,0,0">
              <w:txbxContent>
                <w:p w:rsidR="002C63AF" w:rsidRDefault="00FA71DF">
                  <w:pPr>
                    <w:snapToGrid w:val="0"/>
                    <w:spacing w:line="440" w:lineRule="exact"/>
                    <w:rPr>
                      <w:rFonts w:ascii="仿宋_GB2312"/>
                      <w:sz w:val="28"/>
                      <w:szCs w:val="28"/>
                    </w:rPr>
                  </w:pPr>
                  <w:bookmarkStart w:id="13" w:name="是否公开"/>
                  <w:bookmarkEnd w:id="13"/>
                </w:p>
              </w:txbxContent>
            </v:textbox>
            <w10:wrap type="topAndBottom" anchorx="margin" anchory="page"/>
          </v:shape>
        </w:pict>
      </w:r>
      <w:r>
        <w:rPr>
          <w:rFonts w:ascii="仿宋_GB2312"/>
          <w:spacing w:val="-6"/>
          <w:sz w:val="20"/>
          <w:lang w:val="en-US" w:eastAsia="zh-CN"/>
        </w:rPr>
        <w:pict>
          <v:shape id="文本框 13" o:spid="_x0000_s1036" type="#_x0000_t202" style="position:absolute;left:0;text-align:left;margin-left:225pt;margin-top:712.1pt;width:214.5pt;height:28.35pt;z-index:251661312;mso-position-vertical-relative:page" filled="f" stroked="f">
            <v:textbox inset="0,0,0,0">
              <w:txbxContent>
                <w:p w:rsidR="002C63AF" w:rsidRDefault="00FA71DF" w:rsidP="00262628">
                  <w:pPr>
                    <w:tabs>
                      <w:tab w:val="left" w:pos="8460"/>
                    </w:tabs>
                    <w:wordWrap w:val="0"/>
                    <w:spacing w:line="500" w:lineRule="exact"/>
                    <w:jc w:val="right"/>
                    <w:rPr>
                      <w:sz w:val="28"/>
                      <w:szCs w:val="28"/>
                    </w:rPr>
                  </w:pPr>
                  <w:r>
                    <w:rPr>
                      <w:rFonts w:hint="eastAsia"/>
                      <w:sz w:val="28"/>
                      <w:szCs w:val="28"/>
                    </w:rPr>
                    <w:t xml:space="preserve">      </w:t>
                  </w:r>
                  <w:r>
                    <w:rPr>
                      <w:rFonts w:ascii="仿宋_GB2312" w:hint="eastAsia"/>
                      <w:sz w:val="28"/>
                      <w:szCs w:val="28"/>
                    </w:rPr>
                    <w:t xml:space="preserve">   </w:t>
                  </w:r>
                  <w:bookmarkStart w:id="14" w:name="印发日期"/>
                  <w:bookmarkEnd w:id="14"/>
                  <w:r>
                    <w:rPr>
                      <w:rFonts w:ascii="仿宋_GB2312" w:hint="eastAsia"/>
                      <w:sz w:val="28"/>
                      <w:szCs w:val="28"/>
                    </w:rPr>
                    <w:t>2020</w:t>
                  </w:r>
                  <w:r>
                    <w:rPr>
                      <w:rFonts w:ascii="仿宋_GB2312" w:hint="eastAsia"/>
                      <w:sz w:val="28"/>
                      <w:szCs w:val="28"/>
                    </w:rPr>
                    <w:t>年</w:t>
                  </w:r>
                  <w:r>
                    <w:rPr>
                      <w:rFonts w:ascii="仿宋_GB2312" w:hint="eastAsia"/>
                      <w:sz w:val="28"/>
                      <w:szCs w:val="28"/>
                    </w:rPr>
                    <w:t>11</w:t>
                  </w:r>
                  <w:r>
                    <w:rPr>
                      <w:rFonts w:ascii="仿宋_GB2312" w:hint="eastAsia"/>
                      <w:sz w:val="28"/>
                      <w:szCs w:val="28"/>
                    </w:rPr>
                    <w:t>月</w:t>
                  </w:r>
                  <w:r>
                    <w:rPr>
                      <w:rFonts w:ascii="仿宋_GB2312" w:hint="eastAsia"/>
                      <w:sz w:val="28"/>
                      <w:szCs w:val="28"/>
                    </w:rPr>
                    <w:t>27</w:t>
                  </w:r>
                  <w:r>
                    <w:rPr>
                      <w:rFonts w:ascii="仿宋_GB2312" w:hint="eastAsia"/>
                      <w:sz w:val="28"/>
                      <w:szCs w:val="28"/>
                    </w:rPr>
                    <w:t>日</w:t>
                  </w:r>
                  <w:r>
                    <w:rPr>
                      <w:rFonts w:ascii="仿宋_GB2312" w:hint="eastAsia"/>
                      <w:sz w:val="28"/>
                      <w:szCs w:val="28"/>
                    </w:rPr>
                    <w:t>印发</w:t>
                  </w:r>
                  <w:r>
                    <w:rPr>
                      <w:rFonts w:ascii="仿宋_GB2312" w:hint="eastAsia"/>
                      <w:sz w:val="28"/>
                      <w:szCs w:val="28"/>
                    </w:rPr>
                    <w:t xml:space="preserve"> </w:t>
                  </w:r>
                  <w:r>
                    <w:rPr>
                      <w:rFonts w:ascii="仿宋_GB2312" w:hint="eastAsia"/>
                      <w:sz w:val="28"/>
                      <w:szCs w:val="28"/>
                    </w:rPr>
                    <w:t xml:space="preserve"> </w:t>
                  </w:r>
                </w:p>
              </w:txbxContent>
            </v:textbox>
            <w10:wrap type="topAndBottom" anchory="page"/>
          </v:shape>
        </w:pict>
      </w:r>
    </w:p>
    <w:sectPr w:rsidR="0056521A">
      <w:headerReference w:type="even" r:id="rId7"/>
      <w:headerReference w:type="default" r:id="rId8"/>
      <w:footerReference w:type="even" r:id="rId9"/>
      <w:footerReference w:type="default" r:id="rId10"/>
      <w:pgSz w:w="11906" w:h="16838"/>
      <w:pgMar w:top="2132" w:right="1520" w:bottom="2013" w:left="1537" w:header="851" w:footer="1418" w:gutter="0"/>
      <w:pgNumType w:chapSep="emDash"/>
      <w:cols w:space="720"/>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724" w:rsidRDefault="00FA71DF">
      <w:r>
        <w:separator/>
      </w:r>
    </w:p>
  </w:endnote>
  <w:endnote w:type="continuationSeparator" w:id="0">
    <w:p w:rsidR="00314724" w:rsidRDefault="00FA71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AF" w:rsidRDefault="00FA71DF">
    <w:pPr>
      <w:pStyle w:val="a5"/>
      <w:framePr w:w="1620" w:wrap="around" w:vAnchor="text" w:hAnchor="page" w:x="1551" w:y="116"/>
      <w:spacing w:line="280" w:lineRule="exact"/>
      <w:ind w:left="340"/>
      <w:rPr>
        <w:rStyle w:val="a3"/>
        <w:rFonts w:hint="eastAsia"/>
        <w:sz w:val="28"/>
      </w:rPr>
    </w:pPr>
    <w:r>
      <w:rPr>
        <w:rStyle w:val="a3"/>
        <w:rFonts w:hint="eastAsia"/>
        <w:sz w:val="28"/>
      </w:rPr>
      <w:t>—</w:t>
    </w:r>
    <w:r>
      <w:rPr>
        <w:rStyle w:val="a3"/>
        <w:rFonts w:hint="eastAsia"/>
        <w:sz w:val="28"/>
      </w:rPr>
      <w:t xml:space="preserve"> </w:t>
    </w:r>
    <w:r>
      <w:rPr>
        <w:rFonts w:ascii="宋体" w:eastAsia="宋体" w:hAnsi="宋体"/>
        <w:sz w:val="28"/>
      </w:rPr>
      <w:fldChar w:fldCharType="begin"/>
    </w:r>
    <w:r>
      <w:rPr>
        <w:rStyle w:val="a3"/>
        <w:rFonts w:ascii="宋体" w:eastAsia="宋体" w:hAnsi="宋体"/>
        <w:sz w:val="28"/>
      </w:rPr>
      <w:instrText xml:space="preserve">PAGE  </w:instrText>
    </w:r>
    <w:r>
      <w:rPr>
        <w:rFonts w:ascii="宋体" w:eastAsia="宋体" w:hAnsi="宋体"/>
        <w:sz w:val="28"/>
      </w:rPr>
      <w:fldChar w:fldCharType="separate"/>
    </w:r>
    <w:r>
      <w:rPr>
        <w:rStyle w:val="a3"/>
        <w:rFonts w:ascii="宋体" w:eastAsia="宋体" w:hAnsi="宋体"/>
        <w:noProof/>
        <w:sz w:val="28"/>
      </w:rPr>
      <w:t>4</w:t>
    </w:r>
    <w:r>
      <w:rPr>
        <w:rFonts w:ascii="宋体" w:eastAsia="宋体" w:hAnsi="宋体"/>
        <w:sz w:val="28"/>
      </w:rPr>
      <w:fldChar w:fldCharType="end"/>
    </w:r>
    <w:r>
      <w:rPr>
        <w:rStyle w:val="a3"/>
        <w:rFonts w:hint="eastAsia"/>
        <w:sz w:val="28"/>
      </w:rPr>
      <w:t xml:space="preserve"> </w:t>
    </w:r>
    <w:r>
      <w:rPr>
        <w:rStyle w:val="a3"/>
        <w:rFonts w:hint="eastAsia"/>
        <w:sz w:val="28"/>
      </w:rPr>
      <w:t>—</w:t>
    </w:r>
  </w:p>
  <w:p w:rsidR="002C63AF" w:rsidRDefault="00FA71DF">
    <w:pPr>
      <w:pStyle w:val="a5"/>
      <w:tabs>
        <w:tab w:val="clear" w:pos="8306"/>
        <w:tab w:val="right" w:pos="8460"/>
      </w:tabs>
      <w:ind w:right="212"/>
      <w:jc w:val="right"/>
      <w:rPr>
        <w:rFonts w:ascii="仿宋_GB2312"/>
        <w:sz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AF" w:rsidRDefault="00FA71DF">
    <w:pPr>
      <w:pStyle w:val="a5"/>
      <w:framePr w:w="1620" w:wrap="around" w:vAnchor="text" w:hAnchor="page" w:x="8701" w:y="56"/>
      <w:ind w:left="340"/>
      <w:rPr>
        <w:rStyle w:val="a3"/>
        <w:rFonts w:hint="eastAsia"/>
        <w:sz w:val="28"/>
      </w:rPr>
    </w:pPr>
    <w:r>
      <w:rPr>
        <w:rStyle w:val="a3"/>
        <w:rFonts w:hint="eastAsia"/>
        <w:sz w:val="28"/>
      </w:rPr>
      <w:t>—</w:t>
    </w:r>
    <w:r>
      <w:rPr>
        <w:rStyle w:val="a3"/>
        <w:rFonts w:hint="eastAsia"/>
        <w:sz w:val="28"/>
      </w:rPr>
      <w:t xml:space="preserve"> </w:t>
    </w:r>
    <w:r>
      <w:rPr>
        <w:rFonts w:ascii="宋体" w:eastAsia="宋体" w:hAnsi="宋体"/>
        <w:sz w:val="28"/>
      </w:rPr>
      <w:fldChar w:fldCharType="begin"/>
    </w:r>
    <w:r>
      <w:rPr>
        <w:rStyle w:val="a3"/>
        <w:rFonts w:ascii="宋体" w:eastAsia="宋体" w:hAnsi="宋体"/>
        <w:sz w:val="28"/>
      </w:rPr>
      <w:instrText xml:space="preserve">PAGE </w:instrText>
    </w:r>
    <w:r>
      <w:rPr>
        <w:rStyle w:val="a3"/>
        <w:rFonts w:ascii="宋体" w:eastAsia="宋体" w:hAnsi="宋体"/>
        <w:sz w:val="28"/>
      </w:rPr>
      <w:instrText xml:space="preserve"> </w:instrText>
    </w:r>
    <w:r>
      <w:rPr>
        <w:rFonts w:ascii="宋体" w:eastAsia="宋体" w:hAnsi="宋体"/>
        <w:sz w:val="28"/>
      </w:rPr>
      <w:fldChar w:fldCharType="separate"/>
    </w:r>
    <w:r>
      <w:rPr>
        <w:rStyle w:val="a3"/>
        <w:rFonts w:ascii="宋体" w:eastAsia="宋体" w:hAnsi="宋体"/>
        <w:noProof/>
        <w:sz w:val="28"/>
      </w:rPr>
      <w:t>3</w:t>
    </w:r>
    <w:r>
      <w:rPr>
        <w:rFonts w:ascii="宋体" w:eastAsia="宋体" w:hAnsi="宋体"/>
        <w:sz w:val="28"/>
      </w:rPr>
      <w:fldChar w:fldCharType="end"/>
    </w:r>
    <w:r>
      <w:rPr>
        <w:rStyle w:val="a3"/>
        <w:rFonts w:hint="eastAsia"/>
        <w:sz w:val="28"/>
      </w:rPr>
      <w:t xml:space="preserve"> </w:t>
    </w:r>
    <w:r>
      <w:rPr>
        <w:rStyle w:val="a3"/>
        <w:rFonts w:hint="eastAsia"/>
        <w:sz w:val="28"/>
      </w:rPr>
      <w:t>—</w:t>
    </w:r>
  </w:p>
  <w:p w:rsidR="002C63AF" w:rsidRDefault="00FA71DF">
    <w:pPr>
      <w:pStyle w:val="a5"/>
      <w:ind w:right="360"/>
      <w:rPr>
        <w:rFonts w:ascii="仿宋_GB2312" w:hint="eastAsia"/>
        <w:sz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724" w:rsidRDefault="00FA71DF">
      <w:r>
        <w:separator/>
      </w:r>
    </w:p>
  </w:footnote>
  <w:footnote w:type="continuationSeparator" w:id="0">
    <w:p w:rsidR="00314724" w:rsidRDefault="00FA7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AF" w:rsidRDefault="00FA71D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AF" w:rsidRDefault="00FA71D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revisionView w:markup="0"/>
  <w:doNotTrackMoves/>
  <w:documentProtection w:formatting="1" w:enforcement="0"/>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0F0"/>
    <w:rsid w:val="00FA71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customStyle="1" w:styleId="Char">
    <w:name w:val="页眉 Char"/>
    <w:link w:val="a4"/>
    <w:rPr>
      <w:rFonts w:ascii="Times New Roman" w:eastAsia="仿宋_GB2312" w:hAnsi="Times New Roman" w:cs="Times New Roman"/>
      <w:sz w:val="18"/>
      <w:szCs w:val="18"/>
    </w:rPr>
  </w:style>
  <w:style w:type="character" w:customStyle="1" w:styleId="Char0">
    <w:name w:val="页脚 Char"/>
    <w:link w:val="a5"/>
    <w:rPr>
      <w:rFonts w:ascii="Times New Roman" w:eastAsia="仿宋_GB2312" w:hAnsi="Times New Roman" w:cs="Times New Roman"/>
      <w:sz w:val="18"/>
      <w:szCs w:val="18"/>
    </w:rPr>
  </w:style>
  <w:style w:type="paragraph" w:styleId="a4">
    <w:name w:val="header"/>
    <w:basedOn w:val="a"/>
    <w:link w:val="Char"/>
    <w:pPr>
      <w:pBdr>
        <w:bottom w:val="single" w:sz="6" w:space="1" w:color="auto"/>
      </w:pBdr>
      <w:tabs>
        <w:tab w:val="center" w:pos="4153"/>
        <w:tab w:val="right" w:pos="8306"/>
      </w:tabs>
      <w:snapToGrid w:val="0"/>
      <w:spacing w:line="240" w:lineRule="atLeast"/>
      <w:jc w:val="center"/>
    </w:pPr>
    <w:rPr>
      <w:sz w:val="18"/>
      <w:szCs w:val="18"/>
    </w:rPr>
  </w:style>
  <w:style w:type="paragraph" w:styleId="a5">
    <w:name w:val="footer"/>
    <w:basedOn w:val="a"/>
    <w:link w:val="Char0"/>
    <w:pPr>
      <w:tabs>
        <w:tab w:val="center" w:pos="4153"/>
        <w:tab w:val="right" w:pos="8306"/>
      </w:tabs>
      <w:snapToGrid w:val="0"/>
      <w:spacing w:line="240" w:lineRule="atLeast"/>
      <w:jc w:val="left"/>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wdzx97.dot</Template>
  <TotalTime>3</TotalTime>
  <Pages>4</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学会文秘</cp:lastModifiedBy>
  <cp:revision>2</cp:revision>
  <cp:lastPrinted>1601-01-01T00:00:00Z</cp:lastPrinted>
  <dcterms:created xsi:type="dcterms:W3CDTF">2020-11-27T06:31:00Z</dcterms:created>
  <dcterms:modified xsi:type="dcterms:W3CDTF">2020-11-27T06:31:00Z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